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黑体" w:hAnsi="黑体" w:eastAsia="黑体"/>
          <w:color w:val="000000"/>
          <w:kern w:val="0"/>
          <w:sz w:val="32"/>
          <w:szCs w:val="32"/>
        </w:rPr>
      </w:pPr>
      <w:r>
        <w:rPr>
          <w:rStyle w:val="4"/>
          <w:rFonts w:ascii="黑体" w:hAnsi="黑体" w:eastAsia="黑体"/>
          <w:color w:val="000000"/>
          <w:kern w:val="0"/>
          <w:sz w:val="32"/>
          <w:szCs w:val="32"/>
        </w:rPr>
        <w:t>青岛农业大学新闻网稿件审核表</w:t>
      </w:r>
    </w:p>
    <w:p>
      <w:pPr>
        <w:ind w:firstLine="560" w:firstLineChars="200"/>
        <w:rPr>
          <w:rStyle w:val="4"/>
          <w:rFonts w:ascii="仿宋" w:hAnsi="仿宋" w:eastAsia="仿宋"/>
          <w:color w:val="000000"/>
          <w:kern w:val="0"/>
          <w:sz w:val="28"/>
          <w:szCs w:val="28"/>
        </w:rPr>
      </w:pPr>
      <w:r>
        <w:rPr>
          <w:rStyle w:val="4"/>
          <w:rFonts w:ascii="仿宋" w:hAnsi="仿宋" w:eastAsia="仿宋"/>
          <w:color w:val="000000"/>
          <w:kern w:val="0"/>
          <w:sz w:val="28"/>
          <w:szCs w:val="28"/>
        </w:rPr>
        <w:t>申请单位： 动物医学院                      编号：</w:t>
      </w:r>
    </w:p>
    <w:tbl>
      <w:tblPr>
        <w:tblStyle w:val="2"/>
        <w:tblW w:w="808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190"/>
        <w:gridCol w:w="1740"/>
        <w:gridCol w:w="2370"/>
      </w:tblGrid>
      <w:tr>
        <w:trPr>
          <w:trHeight w:val="79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新闻标题</w:t>
            </w:r>
          </w:p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（24字以内）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疫情无情专家有情，我校产业</w:t>
            </w:r>
            <w:r>
              <w:rPr>
                <w:b w:val="0"/>
                <w:bCs w:val="0"/>
                <w:sz w:val="28"/>
                <w:szCs w:val="28"/>
              </w:rPr>
              <w:t>培训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持续</w:t>
            </w:r>
            <w:r>
              <w:rPr>
                <w:b w:val="0"/>
                <w:bCs w:val="0"/>
                <w:sz w:val="28"/>
                <w:szCs w:val="28"/>
              </w:rPr>
              <w:t>线上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开展</w:t>
            </w:r>
          </w:p>
        </w:tc>
      </w:tr>
      <w:tr>
        <w:trPr>
          <w:trHeight w:val="6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新闻发生时间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年9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和2022年10月17日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审核提交时间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2022年 10月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19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主要新闻价值（着重从事件或活动的意义、价值、重要程度、突出特色等方面简列）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为促进潍坊市畜禽健康养殖管理、生物安全防控和高质量肉品加工工作，助力潍坊市畜牧业高质量安全健康发展，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我校</w:t>
            </w:r>
            <w:r>
              <w:rPr>
                <w:rFonts w:hint="eastAsia"/>
                <w:sz w:val="28"/>
                <w:szCs w:val="28"/>
              </w:rPr>
              <w:t>山东省科技特派员潍坊生猪产业服务团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/>
                <w:sz w:val="28"/>
                <w:szCs w:val="28"/>
              </w:rPr>
              <w:t>于9月30日和10月17日举办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/>
                <w:sz w:val="28"/>
                <w:szCs w:val="28"/>
              </w:rPr>
              <w:t>两期</w:t>
            </w:r>
            <w:r>
              <w:rPr>
                <w:sz w:val="28"/>
                <w:szCs w:val="28"/>
              </w:rPr>
              <w:t>线上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产业技术</w:t>
            </w:r>
            <w:r>
              <w:rPr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</w:rPr>
              <w:t>。潍坊市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畜牧养殖龙头企业</w:t>
            </w:r>
            <w:r>
              <w:rPr>
                <w:rFonts w:hint="eastAsia"/>
                <w:sz w:val="28"/>
                <w:szCs w:val="28"/>
              </w:rPr>
              <w:t>骨干、负责人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/>
                <w:sz w:val="28"/>
                <w:szCs w:val="28"/>
              </w:rPr>
              <w:t>技术人员共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0余人参加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/>
                <w:sz w:val="28"/>
                <w:szCs w:val="28"/>
              </w:rPr>
              <w:t>培训。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侯乐乐、陈甫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单位一审签字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单位审核</w:t>
            </w:r>
          </w:p>
        </w:tc>
        <w:tc>
          <w:tcPr>
            <w:tcW w:w="6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1120" w:firstLineChars="400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负责人签字（盖章）：</w:t>
            </w:r>
          </w:p>
          <w:p>
            <w:pPr>
              <w:ind w:firstLine="3360" w:firstLineChars="1200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宣传部审核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700" w:firstLineChars="250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是否采用： 是（ ） 否（  ）</w:t>
            </w:r>
          </w:p>
          <w:p>
            <w:pPr>
              <w:ind w:firstLine="1120" w:firstLineChars="400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>发布人签字（盖章）：</w:t>
            </w:r>
          </w:p>
          <w:p>
            <w:pPr>
              <w:ind w:firstLine="3360" w:firstLineChars="1200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 年    月    日                                      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为促进潍坊市畜禽健康养殖管理、生物安全防控和高质量肉品加工工作，助力潍坊市畜牧业高质量安全健康发展，</w:t>
      </w:r>
      <w:r>
        <w:rPr>
          <w:rFonts w:hint="eastAsia"/>
          <w:sz w:val="28"/>
          <w:szCs w:val="28"/>
          <w:lang w:val="en-US" w:eastAsia="zh-CN"/>
        </w:rPr>
        <w:t>我校</w:t>
      </w:r>
      <w:r>
        <w:rPr>
          <w:rFonts w:hint="eastAsia"/>
          <w:sz w:val="28"/>
          <w:szCs w:val="28"/>
        </w:rPr>
        <w:t>山东省科技特派员潍坊生猪产业服务团</w:t>
      </w:r>
      <w:r>
        <w:rPr>
          <w:rFonts w:hint="eastAsia"/>
          <w:sz w:val="28"/>
          <w:szCs w:val="28"/>
          <w:lang w:val="en-US" w:eastAsia="zh-CN"/>
        </w:rPr>
        <w:t>专家</w:t>
      </w:r>
      <w:r>
        <w:rPr>
          <w:rFonts w:hint="eastAsia"/>
          <w:sz w:val="28"/>
          <w:szCs w:val="28"/>
        </w:rPr>
        <w:t>于9月30日和10月17日举办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两期</w:t>
      </w:r>
      <w:r>
        <w:rPr>
          <w:sz w:val="28"/>
          <w:szCs w:val="28"/>
        </w:rPr>
        <w:t>线上</w:t>
      </w:r>
      <w:r>
        <w:rPr>
          <w:rFonts w:hint="eastAsia"/>
          <w:sz w:val="28"/>
          <w:szCs w:val="28"/>
          <w:lang w:val="en-US" w:eastAsia="zh-CN"/>
        </w:rPr>
        <w:t>产业技术</w:t>
      </w:r>
      <w:r>
        <w:rPr>
          <w:sz w:val="28"/>
          <w:szCs w:val="28"/>
        </w:rPr>
        <w:t>培训</w:t>
      </w:r>
      <w:r>
        <w:rPr>
          <w:rFonts w:hint="eastAsia"/>
          <w:sz w:val="28"/>
          <w:szCs w:val="28"/>
        </w:rPr>
        <w:t>。潍坊市</w:t>
      </w:r>
      <w:r>
        <w:rPr>
          <w:rFonts w:hint="eastAsia"/>
          <w:sz w:val="28"/>
          <w:szCs w:val="28"/>
          <w:lang w:val="en-US" w:eastAsia="zh-CN"/>
        </w:rPr>
        <w:t>畜牧养殖龙头企业</w:t>
      </w:r>
      <w:r>
        <w:rPr>
          <w:rFonts w:hint="eastAsia"/>
          <w:sz w:val="28"/>
          <w:szCs w:val="28"/>
        </w:rPr>
        <w:t>骨干、负责人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技术人员共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0余人参加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培训。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培训会上，山东省现代农业产业（家禽）技术体系加工与质量控制岗位专家孙京新教授</w:t>
      </w:r>
      <w:r>
        <w:rPr>
          <w:rFonts w:hint="eastAsia"/>
          <w:sz w:val="28"/>
          <w:szCs w:val="28"/>
          <w:lang w:val="en-US" w:eastAsia="zh-CN"/>
        </w:rPr>
        <w:t>做</w:t>
      </w:r>
      <w:r>
        <w:rPr>
          <w:rFonts w:hint="eastAsia"/>
          <w:sz w:val="28"/>
          <w:szCs w:val="28"/>
        </w:rPr>
        <w:t>了“低（减）脂肉制品开发”</w:t>
      </w:r>
      <w:r>
        <w:rPr>
          <w:rFonts w:hint="eastAsia"/>
          <w:sz w:val="28"/>
          <w:szCs w:val="28"/>
          <w:lang w:val="en-US" w:eastAsia="zh-CN"/>
        </w:rPr>
        <w:t>报告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山东省家禽产业技术体系岗位专家陈甫</w:t>
      </w:r>
      <w:r>
        <w:rPr>
          <w:rFonts w:hint="eastAsia"/>
          <w:sz w:val="28"/>
          <w:szCs w:val="28"/>
          <w:lang w:val="en-US" w:eastAsia="zh-CN"/>
        </w:rPr>
        <w:t>做</w:t>
      </w:r>
      <w:r>
        <w:rPr>
          <w:rFonts w:hint="eastAsia"/>
          <w:sz w:val="28"/>
          <w:szCs w:val="28"/>
        </w:rPr>
        <w:t>了“畜禽霉菌毒素</w:t>
      </w:r>
      <w:r>
        <w:rPr>
          <w:rFonts w:hint="eastAsia"/>
          <w:sz w:val="28"/>
          <w:szCs w:val="28"/>
          <w:lang w:val="en-US" w:eastAsia="zh-CN"/>
        </w:rPr>
        <w:t>风险管理与</w:t>
      </w:r>
      <w:r>
        <w:rPr>
          <w:rFonts w:hint="eastAsia"/>
          <w:sz w:val="28"/>
          <w:szCs w:val="28"/>
        </w:rPr>
        <w:t>防控关键技术”</w:t>
      </w:r>
      <w:r>
        <w:rPr>
          <w:rFonts w:hint="eastAsia"/>
          <w:sz w:val="28"/>
          <w:szCs w:val="28"/>
          <w:lang w:val="en-US" w:eastAsia="zh-CN"/>
        </w:rPr>
        <w:t>报告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通过图文并茂、播放视频、养殖实例等对</w:t>
      </w:r>
      <w:r>
        <w:rPr>
          <w:rFonts w:hint="eastAsia"/>
          <w:sz w:val="28"/>
          <w:szCs w:val="28"/>
          <w:lang w:val="en-US" w:eastAsia="zh-CN"/>
        </w:rPr>
        <w:t>畜禽</w:t>
      </w:r>
      <w:r>
        <w:rPr>
          <w:rFonts w:hint="eastAsia"/>
          <w:sz w:val="28"/>
          <w:szCs w:val="28"/>
        </w:rPr>
        <w:t>肉制品加工</w:t>
      </w:r>
      <w:r>
        <w:rPr>
          <w:rFonts w:hint="eastAsia"/>
          <w:sz w:val="28"/>
          <w:szCs w:val="28"/>
          <w:lang w:val="en-US" w:eastAsia="zh-CN"/>
        </w:rPr>
        <w:t>关键</w:t>
      </w:r>
      <w:r>
        <w:rPr>
          <w:rFonts w:hint="eastAsia"/>
          <w:sz w:val="28"/>
          <w:szCs w:val="28"/>
        </w:rPr>
        <w:t>技术和畜禽健康养殖关键技术进行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深入浅出的讲解，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  <w:lang w:val="en-US" w:eastAsia="zh-CN"/>
        </w:rPr>
        <w:t>畜禽</w:t>
      </w:r>
      <w:r>
        <w:rPr>
          <w:rFonts w:hint="eastAsia"/>
          <w:sz w:val="28"/>
          <w:szCs w:val="28"/>
        </w:rPr>
        <w:t>养殖</w:t>
      </w:r>
      <w:r>
        <w:rPr>
          <w:rFonts w:hint="eastAsia"/>
          <w:sz w:val="28"/>
          <w:szCs w:val="28"/>
          <w:lang w:val="en-US" w:eastAsia="zh-CN"/>
        </w:rPr>
        <w:t>场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  <w:lang w:val="en-US" w:eastAsia="zh-CN"/>
        </w:rPr>
        <w:t>畜产品</w:t>
      </w:r>
      <w:r>
        <w:rPr>
          <w:rFonts w:hint="eastAsia"/>
          <w:sz w:val="28"/>
          <w:szCs w:val="28"/>
        </w:rPr>
        <w:t>加工过程遇到的技术难题</w:t>
      </w:r>
      <w:r>
        <w:rPr>
          <w:rFonts w:hint="eastAsia"/>
          <w:sz w:val="28"/>
          <w:szCs w:val="28"/>
          <w:lang w:val="en-US" w:eastAsia="zh-CN"/>
        </w:rPr>
        <w:t>和最新前沿技术</w:t>
      </w:r>
      <w:r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答疑，得到广大</w:t>
      </w:r>
      <w:r>
        <w:rPr>
          <w:rFonts w:hint="eastAsia"/>
          <w:sz w:val="28"/>
          <w:szCs w:val="28"/>
          <w:lang w:val="en-US" w:eastAsia="zh-CN"/>
        </w:rPr>
        <w:t>畜牧企业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认可</w:t>
      </w:r>
      <w:r>
        <w:rPr>
          <w:rFonts w:hint="eastAsia"/>
          <w:sz w:val="28"/>
          <w:szCs w:val="28"/>
        </w:rPr>
        <w:t>好评。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近年来，</w:t>
      </w:r>
      <w:r>
        <w:rPr>
          <w:rFonts w:hint="eastAsia"/>
          <w:sz w:val="28"/>
          <w:szCs w:val="28"/>
          <w:lang w:val="en-US" w:eastAsia="zh-CN"/>
        </w:rPr>
        <w:t>我院</w:t>
      </w:r>
      <w:r>
        <w:rPr>
          <w:rFonts w:hint="eastAsia"/>
          <w:sz w:val="28"/>
          <w:szCs w:val="28"/>
        </w:rPr>
        <w:t>山东省科技特派员产业服务团深入山东各个基层</w:t>
      </w:r>
      <w:r>
        <w:rPr>
          <w:rFonts w:hint="eastAsia"/>
          <w:sz w:val="28"/>
          <w:szCs w:val="28"/>
          <w:lang w:val="en-US" w:eastAsia="zh-CN"/>
        </w:rPr>
        <w:t>畜牧企业</w:t>
      </w:r>
      <w:r>
        <w:rPr>
          <w:rFonts w:hint="eastAsia"/>
          <w:sz w:val="28"/>
          <w:szCs w:val="28"/>
        </w:rPr>
        <w:t>，通过线上培训、线下指导等多种方式，推广普及畜禽健康养殖和</w:t>
      </w:r>
      <w:r>
        <w:rPr>
          <w:rFonts w:hint="eastAsia"/>
          <w:sz w:val="28"/>
          <w:szCs w:val="28"/>
          <w:lang w:val="en-US" w:eastAsia="zh-CN"/>
        </w:rPr>
        <w:t>畜</w:t>
      </w:r>
      <w:r>
        <w:rPr>
          <w:rFonts w:hint="eastAsia"/>
          <w:sz w:val="28"/>
          <w:szCs w:val="28"/>
        </w:rPr>
        <w:t>产品加工关键技术，切实解决</w:t>
      </w:r>
      <w:r>
        <w:rPr>
          <w:rFonts w:hint="eastAsia"/>
          <w:sz w:val="28"/>
          <w:szCs w:val="28"/>
          <w:lang w:val="en-US" w:eastAsia="zh-CN"/>
        </w:rPr>
        <w:t>了部分</w:t>
      </w:r>
      <w:r>
        <w:rPr>
          <w:rFonts w:hint="eastAsia"/>
          <w:sz w:val="28"/>
          <w:szCs w:val="28"/>
        </w:rPr>
        <w:t>基层</w:t>
      </w:r>
      <w:r>
        <w:rPr>
          <w:rFonts w:hint="eastAsia"/>
          <w:sz w:val="28"/>
          <w:szCs w:val="28"/>
          <w:lang w:val="en-US" w:eastAsia="zh-CN"/>
        </w:rPr>
        <w:t>畜牧企业面临的</w:t>
      </w:r>
      <w:r>
        <w:rPr>
          <w:rFonts w:hint="eastAsia"/>
          <w:sz w:val="28"/>
          <w:szCs w:val="28"/>
        </w:rPr>
        <w:t>生产难题，培养了一批业务能力强的技术骨干，促进</w:t>
      </w:r>
      <w:r>
        <w:rPr>
          <w:rFonts w:hint="eastAsia"/>
          <w:sz w:val="28"/>
          <w:szCs w:val="28"/>
          <w:lang w:val="en-US" w:eastAsia="zh-CN"/>
        </w:rPr>
        <w:t>了畜牧</w:t>
      </w:r>
      <w:r>
        <w:rPr>
          <w:rFonts w:hint="eastAsia"/>
          <w:sz w:val="28"/>
          <w:szCs w:val="28"/>
        </w:rPr>
        <w:t>产业</w:t>
      </w:r>
      <w:r>
        <w:rPr>
          <w:rFonts w:hint="eastAsia"/>
          <w:sz w:val="28"/>
          <w:szCs w:val="28"/>
          <w:lang w:val="en-US" w:eastAsia="zh-CN"/>
        </w:rPr>
        <w:t>的高质量发展</w:t>
      </w:r>
      <w:r>
        <w:rPr>
          <w:rFonts w:hint="eastAsia"/>
          <w:sz w:val="28"/>
          <w:szCs w:val="28"/>
        </w:rPr>
        <w:t>，为巩固脱贫攻坚成果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助力乡村振兴产业发展贡献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科技力量。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1589405</wp:posOffset>
            </wp:positionV>
            <wp:extent cx="3270250" cy="3358515"/>
            <wp:effectExtent l="0" t="0" r="6350" b="9525"/>
            <wp:wrapSquare wrapText="bothSides"/>
            <wp:docPr id="1" name="图片 1" descr="C:\Users\lenovo\AppData\Local\Temp\WeChat Files\215b8ca56e8a6e5470a597cca7c2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WeChat Files\215b8ca56e8a6e5470a597cca7c2e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1593215</wp:posOffset>
            </wp:positionV>
            <wp:extent cx="1891030" cy="3362325"/>
            <wp:effectExtent l="0" t="0" r="13970" b="5715"/>
            <wp:wrapTight wrapText="bothSides">
              <wp:wrapPolygon>
                <wp:start x="0" y="0"/>
                <wp:lineTo x="0" y="21539"/>
                <wp:lineTo x="21411" y="21539"/>
                <wp:lineTo x="21411" y="0"/>
                <wp:lineTo x="0" y="0"/>
              </wp:wrapPolygon>
            </wp:wrapTight>
            <wp:docPr id="2" name="图片 2" descr="C:\Users\lenovo\AppData\Local\Temp\WeChat Files\f0db031ff9ff8626d8f8c70b995b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f0db031ff9ff8626d8f8c70b995b2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1308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41275</wp:posOffset>
            </wp:positionV>
            <wp:extent cx="5253355" cy="1477010"/>
            <wp:effectExtent l="0" t="0" r="4445" b="1270"/>
            <wp:wrapTight wrapText="bothSides">
              <wp:wrapPolygon>
                <wp:start x="0" y="0"/>
                <wp:lineTo x="0" y="21396"/>
                <wp:lineTo x="21556" y="21396"/>
                <wp:lineTo x="21556" y="0"/>
                <wp:lineTo x="0" y="0"/>
              </wp:wrapPolygon>
            </wp:wrapTight>
            <wp:docPr id="3" name="图片 3" descr="C:\Users\lenovo\AppData\Local\Temp\WeChat Files\80f5d6905c3821f1e06b352bf1c6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WeChat Files\80f5d6905c3821f1e06b352bf1c6d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703" cy="14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YmQzYTg2NjQ1ODc3ZTM2MjBjZWQyYzY0ZGIxMTAifQ=="/>
  </w:docVars>
  <w:rsids>
    <w:rsidRoot w:val="50ED3F86"/>
    <w:rsid w:val="02A604E3"/>
    <w:rsid w:val="04A70D24"/>
    <w:rsid w:val="09F83C67"/>
    <w:rsid w:val="1B065B6B"/>
    <w:rsid w:val="2593624D"/>
    <w:rsid w:val="25950217"/>
    <w:rsid w:val="342866FA"/>
    <w:rsid w:val="40EA7211"/>
    <w:rsid w:val="45941E41"/>
    <w:rsid w:val="45D44D83"/>
    <w:rsid w:val="50ED3F86"/>
    <w:rsid w:val="53C02053"/>
    <w:rsid w:val="59CD7278"/>
    <w:rsid w:val="6A576E16"/>
    <w:rsid w:val="758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808</Characters>
  <Lines>0</Lines>
  <Paragraphs>0</Paragraphs>
  <TotalTime>6</TotalTime>
  <ScaleCrop>false</ScaleCrop>
  <LinksUpToDate>false</LinksUpToDate>
  <CharactersWithSpaces>900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2022-10-19T03:52:00Z</dcterms:created>
  <dc:creator>心悸 HEART</dc:creator>
  <cp:lastModifiedBy>心悸 HEART</cp:lastModifiedBy>
  <dcterms:modified xsi:type="dcterms:W3CDTF">2022-10-19T04:12:49Z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583CDF2EB4C047B3B5BC63FBE97B374F</vt:lpwstr>
  </property>
</Properties>
</file>